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Ansi="Roboto" w:eastAsia="Roboto" w:cs="Roboto" w:asciiTheme="minorAscii"/>
          <w:i w:val="0"/>
          <w:caps w:val="0"/>
          <w:color w:val="333333"/>
          <w:spacing w:val="0"/>
          <w:sz w:val="32"/>
          <w:szCs w:val="32"/>
          <w:shd w:val="clear" w:fill="FFFFFF"/>
        </w:rPr>
      </w:pPr>
      <w:r>
        <w:rPr>
          <w:rFonts w:hAnsi="Roboto" w:eastAsia="Roboto" w:cs="Roboto" w:asciiTheme="minorAscii"/>
          <w:i w:val="0"/>
          <w:caps w:val="0"/>
          <w:color w:val="333333"/>
          <w:spacing w:val="0"/>
          <w:sz w:val="32"/>
          <w:szCs w:val="32"/>
          <w:shd w:val="clear" w:fill="FFFFFF"/>
        </w:rPr>
        <w:t>Junior golf iron head stainless steel material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Ansi="Arial" w:cs="Arial" w:asciiTheme="minorAscii"/>
          <w:i w:val="0"/>
          <w:caps w:val="0"/>
          <w:color w:val="333333"/>
          <w:spacing w:val="0"/>
          <w:sz w:val="16"/>
          <w:szCs w:val="16"/>
        </w:rPr>
      </w:pPr>
      <w:r>
        <w:rPr>
          <w:rFonts w:hint="default" w:hAnsi="Arial" w:cs="Arial" w:asciiTheme="minorAscii"/>
          <w:i w:val="0"/>
          <w:caps w:val="0"/>
          <w:color w:val="333333"/>
          <w:spacing w:val="0"/>
          <w:sz w:val="22"/>
          <w:szCs w:val="22"/>
          <w:bdr w:val="none" w:color="auto" w:sz="0" w:space="0"/>
          <w:shd w:val="clear" w:fill="FFFFFF"/>
          <w:vertAlign w:val="baseline"/>
        </w:rPr>
        <w:t>These are golf clubs that are all the same length — custom fitted to your body.  Head weight, shaft weight, grip weight, swing weight, flex point and center of gravity are identical in all of my clubs, making the overall feel the same from one club to another.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hAnsi="Arial" w:cs="Arial" w:asciiTheme="minorAscii"/>
          <w:i w:val="0"/>
          <w:caps w:val="0"/>
          <w:color w:val="333333"/>
          <w:spacing w:val="0"/>
          <w:sz w:val="16"/>
          <w:szCs w:val="16"/>
        </w:rPr>
      </w:pPr>
      <w:r>
        <w:rPr>
          <w:rFonts w:hint="default" w:hAnsi="Arial" w:cs="Arial" w:asciiTheme="minorAscii"/>
          <w:i w:val="0"/>
          <w:caps w:val="0"/>
          <w:color w:val="333333"/>
          <w:spacing w:val="0"/>
          <w:sz w:val="16"/>
          <w:szCs w:val="16"/>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hAnsi="Arial" w:cs="Arial" w:asciiTheme="minorAscii"/>
          <w:i w:val="0"/>
          <w:caps w:val="0"/>
          <w:color w:val="333333"/>
          <w:spacing w:val="0"/>
          <w:sz w:val="16"/>
          <w:szCs w:val="16"/>
        </w:rPr>
      </w:pPr>
      <w:r>
        <w:rPr>
          <w:rFonts w:hint="default" w:hAnsi="Arial" w:cs="Arial" w:asciiTheme="minorAscii"/>
          <w:i w:val="0"/>
          <w:caps w:val="0"/>
          <w:color w:val="333333"/>
          <w:spacing w:val="0"/>
          <w:sz w:val="22"/>
          <w:szCs w:val="22"/>
          <w:bdr w:val="none" w:color="auto" w:sz="0" w:space="0"/>
          <w:shd w:val="clear" w:fill="FFFFFF"/>
          <w:vertAlign w:val="baseline"/>
        </w:rPr>
        <w:t>From out experience, I’ve come to the opinion that single-length sets are superior to conventional sets.</w:t>
      </w:r>
    </w:p>
    <w:p>
      <w:pPr>
        <w:rPr>
          <w:rFonts w:hint="eastAsia" w:eastAsiaTheme="minorEastAsia"/>
          <w:lang w:eastAsia="zh-CN"/>
        </w:rPr>
      </w:pPr>
      <w:r>
        <w:rPr>
          <w:rFonts w:hint="eastAsia" w:eastAsiaTheme="minorEastAsia"/>
          <w:lang w:eastAsia="zh-CN"/>
        </w:rPr>
        <w:drawing>
          <wp:inline distT="0" distB="0" distL="114300" distR="114300">
            <wp:extent cx="3475990" cy="3475990"/>
            <wp:effectExtent l="0" t="0" r="10160" b="10160"/>
            <wp:docPr id="3" name="图片 3" descr="Junior-golf-iron-head-stainless-steel-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Junior-golf-iron-head-stainless-steel-material"/>
                    <pic:cNvPicPr>
                      <a:picLocks noChangeAspect="1"/>
                    </pic:cNvPicPr>
                  </pic:nvPicPr>
                  <pic:blipFill>
                    <a:blip r:embed="rId4"/>
                    <a:stretch>
                      <a:fillRect/>
                    </a:stretch>
                  </pic:blipFill>
                  <pic:spPr>
                    <a:xfrm>
                      <a:off x="0" y="0"/>
                      <a:ext cx="3475990" cy="3475990"/>
                    </a:xfrm>
                    <a:prstGeom prst="rect">
                      <a:avLst/>
                    </a:prstGeom>
                  </pic:spPr>
                </pic:pic>
              </a:graphicData>
            </a:graphic>
          </wp:inline>
        </w:drawing>
      </w:r>
    </w:p>
    <w:p>
      <w:pPr>
        <w:rPr>
          <w:rFonts w:hint="eastAsia" w:eastAsiaTheme="minorEastAsia"/>
          <w:lang w:val="en-US" w:eastAsia="zh-CN"/>
        </w:rPr>
      </w:pPr>
      <w:r>
        <w:rPr>
          <w:rFonts w:hint="eastAsia"/>
          <w:lang w:val="en-US" w:eastAsia="zh-CN"/>
        </w:rPr>
        <w:t>More information you can click：www.tt-golf.com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31D52"/>
    <w:rsid w:val="0943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2019-03-11T09:26:00Z</dcterms:created>
  <dc:creator>阿姣姣</dc:creator>
  <cp:lastModifiedBy>阿姣姣</cp:lastModifiedBy>
  <dcterms:modified xsi:type="dcterms:W3CDTF">2019-03-11T09:28:42Z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